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D2" w:rsidRPr="003B55D2" w:rsidRDefault="005B3AD2" w:rsidP="005B3AD2">
      <w:pPr>
        <w:jc w:val="center"/>
        <w:rPr>
          <w:i/>
          <w:sz w:val="24"/>
          <w:szCs w:val="24"/>
          <w:lang w:val="en-US"/>
        </w:rPr>
      </w:pPr>
      <w:r w:rsidRPr="003B55D2">
        <w:rPr>
          <w:rFonts w:ascii="Sylfaen" w:hAnsi="Sylfaen" w:cs="Sylfaen"/>
          <w:i/>
          <w:sz w:val="24"/>
          <w:szCs w:val="24"/>
        </w:rPr>
        <w:t>ՏԵՂԵԿԱՆՔ</w:t>
      </w:r>
      <w:r w:rsidRPr="003B55D2">
        <w:rPr>
          <w:i/>
          <w:sz w:val="24"/>
          <w:szCs w:val="24"/>
        </w:rPr>
        <w:t>-</w:t>
      </w:r>
      <w:r w:rsidRPr="003B55D2">
        <w:rPr>
          <w:rFonts w:ascii="Sylfaen" w:hAnsi="Sylfaen" w:cs="Sylfaen"/>
          <w:i/>
          <w:sz w:val="24"/>
          <w:szCs w:val="24"/>
        </w:rPr>
        <w:t>ՀԻՄՆԱՎՈՐՈՒՄ</w:t>
      </w:r>
    </w:p>
    <w:p w:rsidR="00E11944" w:rsidRPr="003B55D2" w:rsidRDefault="005B3AD2" w:rsidP="005B3AD2">
      <w:pPr>
        <w:jc w:val="center"/>
        <w:rPr>
          <w:rFonts w:ascii="Sylfaen" w:hAnsi="Sylfaen" w:cs="Sylfaen"/>
          <w:i/>
          <w:sz w:val="24"/>
          <w:szCs w:val="24"/>
          <w:lang w:val="en-US"/>
        </w:rPr>
      </w:pPr>
      <w:r w:rsidRPr="003B55D2">
        <w:rPr>
          <w:i/>
          <w:sz w:val="24"/>
          <w:szCs w:val="24"/>
          <w:lang w:val="en-US"/>
        </w:rPr>
        <w:t>«</w:t>
      </w:r>
      <w:r w:rsidRPr="003B55D2">
        <w:rPr>
          <w:rFonts w:ascii="Sylfaen" w:hAnsi="Sylfaen" w:cs="Sylfaen"/>
          <w:i/>
          <w:sz w:val="24"/>
          <w:szCs w:val="24"/>
          <w:lang w:val="en-US"/>
        </w:rPr>
        <w:t>ՀՐԱԶԴԱՆ ՀԱՄԱՅՆՔԻ ՏԱՐԱԾՔՈՒՄ ՏԵԽՆԻԿԱԿԱՆ ԵՎ ՀԱՏՈՒԿ ՆՇԱՆԱԿՈՒԹՅԱՆ ՀՐԱՎԱՌՈՒԹՅԱՆ ԻՐԱԿԱՆԱՑՄԱՆ ԹՈՒՅԼԱՏՐԵԼԻ ՎԱՅՐԵՐԸ, ՊԱՀԱՆՋՆԵՐԸ ԵՎ ՊԱՅՄԱՆՆԵՐԸ ՍԱՀՄԱՆԵԼՈՒ ՄԱՍԻՆ</w:t>
      </w:r>
      <w:r w:rsidRPr="003B55D2">
        <w:rPr>
          <w:i/>
          <w:sz w:val="24"/>
          <w:szCs w:val="24"/>
          <w:lang w:val="en-US"/>
        </w:rPr>
        <w:t xml:space="preserve">» </w:t>
      </w:r>
      <w:r w:rsidRPr="003B55D2">
        <w:rPr>
          <w:rFonts w:ascii="Sylfaen" w:hAnsi="Sylfaen" w:cs="Sylfaen"/>
          <w:i/>
          <w:sz w:val="24"/>
          <w:szCs w:val="24"/>
          <w:lang w:val="en-US"/>
        </w:rPr>
        <w:t>ՀՐԱԶԴԱՆ ՀԱՄԱՅՆՔԻ</w:t>
      </w:r>
      <w:r w:rsidRPr="003B55D2">
        <w:rPr>
          <w:i/>
          <w:sz w:val="24"/>
          <w:szCs w:val="24"/>
          <w:lang w:val="en-US"/>
        </w:rPr>
        <w:t xml:space="preserve"> </w:t>
      </w:r>
      <w:r w:rsidRPr="003B55D2">
        <w:rPr>
          <w:rFonts w:ascii="Sylfaen" w:hAnsi="Sylfaen" w:cs="Sylfaen"/>
          <w:i/>
          <w:sz w:val="24"/>
          <w:szCs w:val="24"/>
        </w:rPr>
        <w:t>ԱՎԱԳԱՆՈՒ</w:t>
      </w:r>
      <w:r w:rsidRPr="003B55D2">
        <w:rPr>
          <w:i/>
          <w:sz w:val="24"/>
          <w:szCs w:val="24"/>
          <w:lang w:val="en-US"/>
        </w:rPr>
        <w:t xml:space="preserve"> </w:t>
      </w:r>
      <w:r w:rsidRPr="003B55D2">
        <w:rPr>
          <w:rFonts w:ascii="Sylfaen" w:hAnsi="Sylfaen" w:cs="Sylfaen"/>
          <w:i/>
          <w:sz w:val="24"/>
          <w:szCs w:val="24"/>
        </w:rPr>
        <w:t>ՈՐՈՇՄԱՆ</w:t>
      </w:r>
      <w:r w:rsidRPr="003B55D2">
        <w:rPr>
          <w:i/>
          <w:sz w:val="24"/>
          <w:szCs w:val="24"/>
          <w:lang w:val="en-US"/>
        </w:rPr>
        <w:t xml:space="preserve"> </w:t>
      </w:r>
      <w:r w:rsidRPr="003B55D2">
        <w:rPr>
          <w:rFonts w:ascii="Sylfaen" w:hAnsi="Sylfaen" w:cs="Sylfaen"/>
          <w:i/>
          <w:sz w:val="24"/>
          <w:szCs w:val="24"/>
        </w:rPr>
        <w:t>ՆԱԽԱԳԾԻ</w:t>
      </w:r>
      <w:r w:rsidRPr="003B55D2">
        <w:rPr>
          <w:i/>
          <w:sz w:val="24"/>
          <w:szCs w:val="24"/>
          <w:lang w:val="en-US"/>
        </w:rPr>
        <w:t xml:space="preserve"> </w:t>
      </w:r>
      <w:r w:rsidRPr="003B55D2">
        <w:rPr>
          <w:rFonts w:ascii="Sylfaen" w:hAnsi="Sylfaen" w:cs="Sylfaen"/>
          <w:i/>
          <w:sz w:val="24"/>
          <w:szCs w:val="24"/>
        </w:rPr>
        <w:t>ԸՆԴՈՒՆՄԱՆ</w:t>
      </w:r>
      <w:r w:rsidRPr="003B55D2">
        <w:rPr>
          <w:i/>
          <w:sz w:val="24"/>
          <w:szCs w:val="24"/>
          <w:lang w:val="en-US"/>
        </w:rPr>
        <w:t xml:space="preserve"> </w:t>
      </w:r>
      <w:r w:rsidRPr="003B55D2">
        <w:rPr>
          <w:rFonts w:ascii="Sylfaen" w:hAnsi="Sylfaen" w:cs="Sylfaen"/>
          <w:i/>
          <w:sz w:val="24"/>
          <w:szCs w:val="24"/>
        </w:rPr>
        <w:t>ԱՆՀՐԱԺԵՇՏՈՒԹՅԱՆ</w:t>
      </w:r>
      <w:r w:rsidRPr="003B55D2">
        <w:rPr>
          <w:i/>
          <w:sz w:val="24"/>
          <w:szCs w:val="24"/>
          <w:lang w:val="en-US"/>
        </w:rPr>
        <w:t xml:space="preserve"> </w:t>
      </w:r>
      <w:r w:rsidRPr="003B55D2">
        <w:rPr>
          <w:rFonts w:ascii="Sylfaen" w:hAnsi="Sylfaen" w:cs="Sylfaen"/>
          <w:i/>
          <w:sz w:val="24"/>
          <w:szCs w:val="24"/>
        </w:rPr>
        <w:t>ՄԱՍԻՆ</w:t>
      </w:r>
    </w:p>
    <w:p w:rsidR="005A3899" w:rsidRPr="003B55D2" w:rsidRDefault="00547D9B" w:rsidP="00516F47">
      <w:pPr>
        <w:spacing w:after="0" w:line="360" w:lineRule="auto"/>
        <w:ind w:left="-993" w:hanging="284"/>
        <w:jc w:val="both"/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3B55D2">
        <w:rPr>
          <w:rStyle w:val="a3"/>
          <w:rFonts w:ascii="GHEA Grapalat" w:hAnsi="GHEA Grapalat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   </w:t>
      </w:r>
      <w:r w:rsidR="00516F47" w:rsidRPr="003B55D2">
        <w:rPr>
          <w:rStyle w:val="a3"/>
          <w:rFonts w:ascii="GHEA Grapalat" w:hAnsi="GHEA Grapalat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    </w:t>
      </w:r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»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ավագանու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որոշման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նախագիծը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մշակվել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է </w:t>
      </w:r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Տեղական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ինքնակառավարման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» ՀՀ 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օրենքի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18-րդ 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հոդվածի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1-ին 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մասի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41.1 </w:t>
      </w:r>
      <w:proofErr w:type="spellStart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կետի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հիման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վրա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Ըստ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այդ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նորմերի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ավագանին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պետք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է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սահմանի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համայնքում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0A6788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spellStart"/>
      <w:r w:rsidR="00DF3F5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Վերոհիշյալ</w:t>
      </w:r>
      <w:proofErr w:type="spellEnd"/>
      <w:r w:rsidR="00DF3F5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F3F5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կարգավորման</w:t>
      </w:r>
      <w:proofErr w:type="spellEnd"/>
      <w:r w:rsidR="00DF3F5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F3F5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անհրաժեշտությունը</w:t>
      </w:r>
      <w:proofErr w:type="spellEnd"/>
      <w:r w:rsidR="00DF3F5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պայմանավորված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է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հաշվի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առնելով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գիշերային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ժամերին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լռության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խախտման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գիշերային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ժամերին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իրականացվող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հրավառությունների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օգտագործման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կանոնների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խախտումների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վերաբերյալ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դեպքերը</w:t>
      </w:r>
      <w:proofErr w:type="spellEnd"/>
      <w:r w:rsidR="00516F47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</w:t>
      </w:r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դժբախտ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դեպքերից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հնարավորինս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զերծ</w:t>
      </w:r>
      <w:proofErr w:type="spellEnd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մնալը</w:t>
      </w:r>
      <w:proofErr w:type="spellEnd"/>
      <w:r w:rsidR="005A3899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:</w:t>
      </w:r>
    </w:p>
    <w:p w:rsidR="00547D9B" w:rsidRPr="003B55D2" w:rsidRDefault="00516F47" w:rsidP="00516F47">
      <w:pPr>
        <w:spacing w:after="0" w:line="360" w:lineRule="auto"/>
        <w:ind w:left="-993" w:hanging="284"/>
        <w:jc w:val="both"/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         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Նախագծի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հավելվածում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առկա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կանոնների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խախտումն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առաջացնում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է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վարչական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պատասխանատվություն</w:t>
      </w:r>
      <w:proofErr w:type="spellEnd"/>
      <w:r w:rsidR="00304230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:</w:t>
      </w:r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16F47" w:rsidRPr="003B55D2" w:rsidRDefault="00547D9B" w:rsidP="00516F47">
      <w:pPr>
        <w:spacing w:after="0" w:line="360" w:lineRule="auto"/>
        <w:ind w:left="-993" w:hanging="284"/>
        <w:jc w:val="both"/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</w:pPr>
      <w:r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    </w:t>
      </w:r>
      <w:r w:rsidR="00516F47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    </w:t>
      </w:r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» </w:t>
      </w:r>
      <w:proofErr w:type="spellStart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նախագիծը</w:t>
      </w:r>
      <w:proofErr w:type="spellEnd"/>
      <w:r w:rsidR="003D250D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կրում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է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նորմատիվ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բնույթ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,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քանի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որ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պարունակում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է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վարքագծի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պարտադիր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կանոններ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համայնքի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վարչական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տարածքում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անորոշ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թվով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անձանց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համար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և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ուղղված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է</w:t>
      </w:r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կարգավորելու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տեխնիկական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և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հատուկ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նշանակության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հրավառության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իրականացման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թույլատրելի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վայրերը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պահանջները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և </w:t>
      </w:r>
      <w:proofErr w:type="spellStart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պայմանները</w:t>
      </w:r>
      <w:proofErr w:type="spellEnd"/>
      <w:r w:rsidR="003D250D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: </w:t>
      </w:r>
      <w:r w:rsidR="00516F47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       </w:t>
      </w:r>
    </w:p>
    <w:p w:rsidR="00516F47" w:rsidRPr="003B55D2" w:rsidRDefault="00516F47" w:rsidP="00516F47">
      <w:pPr>
        <w:spacing w:after="0" w:line="360" w:lineRule="auto"/>
        <w:ind w:left="-993" w:hanging="284"/>
        <w:jc w:val="both"/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        </w:t>
      </w:r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»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ավագանու</w:t>
      </w:r>
      <w:proofErr w:type="spellEnd"/>
      <w:r w:rsidR="00C85E7E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որոշման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նախագիծն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ընդունելու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կապակցությամբ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համայնքի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բյուջեում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եկամուտների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ավելացում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կամ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նվազեցում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չի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սպասվում</w:t>
      </w:r>
      <w:r w:rsidR="00C85E7E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:</w:t>
      </w:r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304230" w:rsidRPr="003B55D2" w:rsidRDefault="00516F47" w:rsidP="00516F47">
      <w:pPr>
        <w:spacing w:after="0" w:line="360" w:lineRule="auto"/>
        <w:ind w:left="-993" w:hanging="284"/>
        <w:jc w:val="both"/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</w:pPr>
      <w:r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        </w:t>
      </w:r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» </w:t>
      </w:r>
      <w:proofErr w:type="spellStart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>Հրազդան</w:t>
      </w:r>
      <w:proofErr w:type="spellEnd"/>
      <w:r w:rsidR="005D4486" w:rsidRPr="003B55D2">
        <w:rPr>
          <w:rStyle w:val="a3"/>
          <w:rFonts w:ascii="Sylfaen" w:hAnsi="Sylfaen"/>
          <w:b w:val="0"/>
          <w:i/>
          <w:color w:val="4B5C6A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համայնքի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ավագ</w:t>
      </w:r>
      <w:r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ա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նու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որոշման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նախագիծն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ընդունելու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կապակցությամբ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այլ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իրավական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ակտերի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ընդունման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անհրաժեշտություն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չի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 xml:space="preserve"> 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</w:rPr>
        <w:t>առաջանում</w:t>
      </w:r>
      <w:r w:rsidR="006E589B" w:rsidRPr="003B55D2"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  <w:t>:</w:t>
      </w:r>
    </w:p>
    <w:p w:rsidR="000B1F92" w:rsidRPr="003B55D2" w:rsidRDefault="000B1F92" w:rsidP="00516F47">
      <w:pPr>
        <w:spacing w:after="0" w:line="360" w:lineRule="auto"/>
        <w:ind w:left="-993" w:hanging="284"/>
        <w:jc w:val="both"/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</w:pPr>
    </w:p>
    <w:p w:rsidR="000B1F92" w:rsidRPr="003B55D2" w:rsidRDefault="000B1F92" w:rsidP="000B1F92">
      <w:pPr>
        <w:spacing w:after="0" w:line="360" w:lineRule="auto"/>
        <w:ind w:left="-993" w:hanging="284"/>
        <w:jc w:val="center"/>
        <w:rPr>
          <w:rStyle w:val="a3"/>
          <w:rFonts w:ascii="Sylfaen" w:hAnsi="Sylfaen"/>
          <w:b w:val="0"/>
          <w:i/>
          <w:color w:val="4B5C6A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3B55D2">
        <w:rPr>
          <w:rFonts w:ascii="Sylfaen" w:hAnsi="Sylfaen"/>
          <w:i/>
          <w:color w:val="4B5C6A"/>
          <w:sz w:val="24"/>
          <w:szCs w:val="24"/>
          <w:shd w:val="clear" w:color="auto" w:fill="FFFFFF"/>
          <w:lang w:val="en-US"/>
        </w:rPr>
        <w:t xml:space="preserve">ՀԱՄԱՅՆՔԻ ՂԵԿԱՎԱՐ`                                               </w:t>
      </w:r>
      <w:r w:rsidR="003B55D2">
        <w:rPr>
          <w:rFonts w:ascii="Sylfaen" w:hAnsi="Sylfaen"/>
          <w:i/>
          <w:color w:val="4B5C6A"/>
          <w:sz w:val="24"/>
          <w:szCs w:val="24"/>
          <w:shd w:val="clear" w:color="auto" w:fill="FFFFFF"/>
          <w:lang w:val="en-US"/>
        </w:rPr>
        <w:t xml:space="preserve"> </w:t>
      </w:r>
      <w:r w:rsidRPr="003B55D2">
        <w:rPr>
          <w:rFonts w:ascii="Sylfaen" w:hAnsi="Sylfaen"/>
          <w:i/>
          <w:color w:val="4B5C6A"/>
          <w:sz w:val="24"/>
          <w:szCs w:val="24"/>
          <w:shd w:val="clear" w:color="auto" w:fill="FFFFFF"/>
          <w:lang w:val="en-US"/>
        </w:rPr>
        <w:t xml:space="preserve">      Ս. ՄԻՔԱՅԵԼՅԱՆ</w:t>
      </w:r>
    </w:p>
    <w:sectPr w:rsidR="000B1F92" w:rsidRPr="003B55D2" w:rsidSect="000B1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B3AD2"/>
    <w:rsid w:val="000A6788"/>
    <w:rsid w:val="000B1F92"/>
    <w:rsid w:val="00110024"/>
    <w:rsid w:val="00304230"/>
    <w:rsid w:val="00317031"/>
    <w:rsid w:val="003B55D2"/>
    <w:rsid w:val="003D250D"/>
    <w:rsid w:val="004F7B21"/>
    <w:rsid w:val="00516F47"/>
    <w:rsid w:val="00547D9B"/>
    <w:rsid w:val="005A3899"/>
    <w:rsid w:val="005B3AD2"/>
    <w:rsid w:val="005D4486"/>
    <w:rsid w:val="00684150"/>
    <w:rsid w:val="006E589B"/>
    <w:rsid w:val="00A150D2"/>
    <w:rsid w:val="00A80C6C"/>
    <w:rsid w:val="00B34CEF"/>
    <w:rsid w:val="00C575F6"/>
    <w:rsid w:val="00C85E7E"/>
    <w:rsid w:val="00DF3F50"/>
    <w:rsid w:val="00E11944"/>
    <w:rsid w:val="00F8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iravaban</cp:lastModifiedBy>
  <cp:revision>21</cp:revision>
  <dcterms:created xsi:type="dcterms:W3CDTF">2022-06-03T06:47:00Z</dcterms:created>
  <dcterms:modified xsi:type="dcterms:W3CDTF">2022-06-03T10:50:00Z</dcterms:modified>
</cp:coreProperties>
</file>