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1" w:rsidRPr="00916711" w:rsidRDefault="00916711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bCs/>
          <w:i/>
          <w:sz w:val="24"/>
          <w:szCs w:val="24"/>
        </w:rPr>
        <w:t xml:space="preserve">                                               </w:t>
      </w:r>
      <w:r w:rsidR="00540DEE">
        <w:rPr>
          <w:rFonts w:ascii="Sylfaen" w:hAnsi="Sylfaen" w:cs="Sylfaen"/>
          <w:b/>
          <w:bCs/>
          <w:i/>
          <w:sz w:val="24"/>
          <w:szCs w:val="24"/>
        </w:rPr>
        <w:t xml:space="preserve">    </w:t>
      </w:r>
      <w:r>
        <w:rPr>
          <w:rFonts w:ascii="Sylfaen" w:hAnsi="Sylfaen" w:cs="Sylfaen"/>
          <w:b/>
          <w:bCs/>
          <w:i/>
          <w:sz w:val="24"/>
          <w:szCs w:val="24"/>
        </w:rPr>
        <w:t xml:space="preserve">    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ՏԵՂԵԿԱՆՔ</w:t>
      </w:r>
      <w:r w:rsidR="00540DEE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-</w:t>
      </w:r>
      <w:r w:rsidR="00540DEE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ՀԻՄՆԱՎՈՐՈՒՄ</w:t>
      </w:r>
    </w:p>
    <w:p w:rsidR="00916711" w:rsidRDefault="00916711" w:rsidP="001624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i/>
          <w:sz w:val="24"/>
          <w:szCs w:val="24"/>
        </w:rPr>
      </w:pPr>
    </w:p>
    <w:p w:rsidR="00916711" w:rsidRPr="00916711" w:rsidRDefault="00916711" w:rsidP="001624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i/>
          <w:sz w:val="24"/>
          <w:szCs w:val="24"/>
        </w:rPr>
      </w:pPr>
      <w:r>
        <w:rPr>
          <w:rFonts w:ascii="Sylfaen" w:hAnsi="Sylfaen" w:cs="Sylfaen"/>
          <w:b/>
          <w:bCs/>
          <w:i/>
          <w:sz w:val="24"/>
          <w:szCs w:val="24"/>
        </w:rPr>
        <w:t xml:space="preserve">ՀՐԱԶԴԱՆ </w:t>
      </w:r>
      <w:proofErr w:type="gramStart"/>
      <w:r>
        <w:rPr>
          <w:rFonts w:ascii="Sylfaen" w:hAnsi="Sylfaen" w:cs="Sylfaen"/>
          <w:b/>
          <w:bCs/>
          <w:i/>
          <w:sz w:val="24"/>
          <w:szCs w:val="24"/>
        </w:rPr>
        <w:t>ՀԱՄԱՅՆՔԻ</w:t>
      </w:r>
      <w:r w:rsidRPr="00916711">
        <w:rPr>
          <w:rFonts w:ascii="Sylfaen" w:hAnsi="Sylfaen" w:cs="Sylfaen,Bold"/>
          <w:b/>
          <w:bCs/>
          <w:i/>
          <w:sz w:val="24"/>
          <w:szCs w:val="24"/>
        </w:rPr>
        <w:t xml:space="preserve"> 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ՏԱՐԱԾՔՈՒՄ</w:t>
      </w:r>
      <w:proofErr w:type="gramEnd"/>
      <w:r w:rsidRPr="00916711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ԳՏՆՎՈՂ</w:t>
      </w:r>
      <w:r w:rsidRPr="00916711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ՍԱՀՄԱՆԱՓԱԿՄԱՆ</w:t>
      </w:r>
      <w:r w:rsidRPr="00916711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ԵՆԹԱԿԱ</w:t>
      </w:r>
    </w:p>
    <w:p w:rsidR="00916711" w:rsidRPr="00162407" w:rsidRDefault="00916711" w:rsidP="001624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i/>
          <w:sz w:val="24"/>
          <w:szCs w:val="24"/>
        </w:rPr>
      </w:pPr>
      <w:r w:rsidRPr="00916711">
        <w:rPr>
          <w:rFonts w:ascii="Sylfaen" w:hAnsi="Sylfaen" w:cs="Sylfaen"/>
          <w:b/>
          <w:bCs/>
          <w:i/>
          <w:sz w:val="24"/>
          <w:szCs w:val="24"/>
        </w:rPr>
        <w:t>ԾԱՌԱՅՈՒԹՅԱՆ</w:t>
      </w:r>
      <w:r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ՕԲՅԵԿՏՆԵՐԻ</w:t>
      </w:r>
      <w:r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ՏԵՂԱԿԱՅՄԱՆԸ</w:t>
      </w:r>
      <w:r w:rsidR="00162407" w:rsidRPr="00162407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162407">
        <w:rPr>
          <w:rFonts w:ascii="Sylfaen" w:hAnsi="Sylfaen" w:cs="Sylfaen"/>
          <w:i/>
          <w:sz w:val="24"/>
          <w:szCs w:val="24"/>
        </w:rPr>
        <w:t>/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ՀԵՌԱՎՈՐՈՒԹՅԱՆԸ</w:t>
      </w:r>
      <w:r w:rsidRPr="00162407">
        <w:rPr>
          <w:rFonts w:ascii="Sylfaen" w:hAnsi="Sylfaen" w:cs="Sylfaen"/>
          <w:i/>
          <w:sz w:val="24"/>
          <w:szCs w:val="24"/>
        </w:rPr>
        <w:t xml:space="preserve">/ </w:t>
      </w:r>
      <w:r w:rsidR="00162407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ՆԵՐԿԱՅԱՑՎՈՂ</w:t>
      </w:r>
    </w:p>
    <w:p w:rsidR="00916711" w:rsidRDefault="00916711" w:rsidP="001624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i/>
          <w:sz w:val="24"/>
          <w:szCs w:val="24"/>
        </w:rPr>
      </w:pPr>
      <w:r w:rsidRPr="00916711">
        <w:rPr>
          <w:rFonts w:ascii="Sylfaen" w:hAnsi="Sylfaen" w:cs="Sylfaen"/>
          <w:b/>
          <w:bCs/>
          <w:i/>
          <w:sz w:val="24"/>
          <w:szCs w:val="24"/>
        </w:rPr>
        <w:t>ՊԱՀԱՆՋՆԵՐԸ</w:t>
      </w:r>
      <w:r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ՍԱՀՄԱՆԵԼՈՒ</w:t>
      </w:r>
      <w:r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Մ</w:t>
      </w:r>
      <w:r w:rsidR="00162407" w:rsidRPr="00162407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b/>
          <w:bCs/>
          <w:i/>
          <w:sz w:val="24"/>
          <w:szCs w:val="24"/>
        </w:rPr>
        <w:t>ԱՍԻՆ</w:t>
      </w:r>
      <w:r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162407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540DEE">
        <w:rPr>
          <w:rFonts w:ascii="Sylfaen" w:hAnsi="Sylfaen" w:cs="Sylfaen,Bold"/>
          <w:b/>
          <w:bCs/>
          <w:i/>
          <w:sz w:val="24"/>
          <w:szCs w:val="24"/>
        </w:rPr>
        <w:t>ՀՐԱԶԴԱՆ</w:t>
      </w:r>
      <w:r w:rsidR="00540DEE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162407">
        <w:rPr>
          <w:rFonts w:ascii="Sylfaen" w:hAnsi="Sylfaen" w:cs="Sylfaen,Bold"/>
          <w:b/>
          <w:bCs/>
          <w:i/>
          <w:sz w:val="24"/>
          <w:szCs w:val="24"/>
        </w:rPr>
        <w:t>ՀԱՄԱՅՆՔԻ</w:t>
      </w:r>
      <w:r w:rsidR="00162407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540DEE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540DEE">
        <w:rPr>
          <w:rFonts w:ascii="Sylfaen" w:hAnsi="Sylfaen" w:cs="Sylfaen,Bold"/>
          <w:b/>
          <w:bCs/>
          <w:i/>
          <w:sz w:val="24"/>
          <w:szCs w:val="24"/>
        </w:rPr>
        <w:t>ԱՎԱԳԱՆՈՒ</w:t>
      </w:r>
      <w:r w:rsidR="00540DEE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 </w:t>
      </w:r>
      <w:r w:rsidR="00540DEE">
        <w:rPr>
          <w:rFonts w:ascii="Sylfaen" w:hAnsi="Sylfaen" w:cs="Sylfaen,Bold"/>
          <w:b/>
          <w:bCs/>
          <w:i/>
          <w:sz w:val="24"/>
          <w:szCs w:val="24"/>
        </w:rPr>
        <w:t>ՈՐՈՇՄԱՆ</w:t>
      </w:r>
      <w:r w:rsidR="00162407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540DEE">
        <w:rPr>
          <w:rFonts w:ascii="Sylfaen" w:hAnsi="Sylfaen" w:cs="Sylfaen,Bold"/>
          <w:b/>
          <w:bCs/>
          <w:i/>
          <w:sz w:val="24"/>
          <w:szCs w:val="24"/>
        </w:rPr>
        <w:t>ՆԱԽԱԳԾԻ</w:t>
      </w:r>
      <w:r w:rsidR="00540DEE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162407">
        <w:rPr>
          <w:rFonts w:ascii="Sylfaen" w:hAnsi="Sylfaen" w:cs="Sylfaen,Bold"/>
          <w:b/>
          <w:bCs/>
          <w:i/>
          <w:sz w:val="24"/>
          <w:szCs w:val="24"/>
        </w:rPr>
        <w:t>ԸՆԴՈՒՆՄԱՆ</w:t>
      </w:r>
      <w:r w:rsidR="00162407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162407">
        <w:rPr>
          <w:rFonts w:ascii="Sylfaen" w:hAnsi="Sylfaen" w:cs="Sylfaen,Bold"/>
          <w:b/>
          <w:bCs/>
          <w:i/>
          <w:sz w:val="24"/>
          <w:szCs w:val="24"/>
        </w:rPr>
        <w:t>ԱՆՀՐԱԺԵՇՏՈՒԹՅԱՆ</w:t>
      </w:r>
      <w:r w:rsidR="00162407" w:rsidRPr="00162407">
        <w:rPr>
          <w:rFonts w:ascii="Sylfaen" w:hAnsi="Sylfaen" w:cs="Sylfaen,Bold"/>
          <w:b/>
          <w:bCs/>
          <w:i/>
          <w:sz w:val="24"/>
          <w:szCs w:val="24"/>
        </w:rPr>
        <w:t xml:space="preserve"> </w:t>
      </w:r>
      <w:r w:rsidR="00162407">
        <w:rPr>
          <w:rFonts w:ascii="Sylfaen" w:hAnsi="Sylfaen" w:cs="Sylfaen,Bold"/>
          <w:b/>
          <w:bCs/>
          <w:i/>
          <w:sz w:val="24"/>
          <w:szCs w:val="24"/>
        </w:rPr>
        <w:t>ՄԱՍԻՆ</w:t>
      </w:r>
    </w:p>
    <w:p w:rsidR="00162407" w:rsidRPr="00162407" w:rsidRDefault="00162407" w:rsidP="001624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i/>
          <w:sz w:val="24"/>
          <w:szCs w:val="24"/>
        </w:rPr>
      </w:pPr>
    </w:p>
    <w:p w:rsidR="00916711" w:rsidRDefault="00916711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sz w:val="24"/>
          <w:szCs w:val="24"/>
        </w:rPr>
      </w:pPr>
    </w:p>
    <w:p w:rsidR="00162407" w:rsidRP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sz w:val="24"/>
          <w:szCs w:val="24"/>
        </w:rPr>
      </w:pPr>
    </w:p>
    <w:p w:rsidR="00916711" w:rsidRP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  <w:r w:rsidRPr="00162407">
        <w:rPr>
          <w:rFonts w:ascii="Sylfaen" w:hAnsi="Sylfaen" w:cs="Sylfaen"/>
          <w:i/>
          <w:sz w:val="24"/>
          <w:szCs w:val="24"/>
        </w:rPr>
        <w:t xml:space="preserve">  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« </w:t>
      </w:r>
      <w:r w:rsidR="00916711">
        <w:rPr>
          <w:rFonts w:ascii="Sylfaen" w:hAnsi="Sylfaen" w:cs="Sylfaen"/>
          <w:i/>
          <w:sz w:val="24"/>
          <w:szCs w:val="24"/>
        </w:rPr>
        <w:t>Տ</w:t>
      </w:r>
      <w:r w:rsidR="00916711" w:rsidRPr="00916711">
        <w:rPr>
          <w:rFonts w:ascii="Sylfaen" w:hAnsi="Sylfaen" w:cs="Sylfaen"/>
          <w:i/>
          <w:sz w:val="24"/>
          <w:szCs w:val="24"/>
        </w:rPr>
        <w:t>եղական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ինքնակառավարման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մասին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» </w:t>
      </w:r>
      <w:r w:rsidR="00916711" w:rsidRPr="00916711">
        <w:rPr>
          <w:rFonts w:ascii="Sylfaen" w:hAnsi="Sylfaen" w:cs="Sylfaen"/>
          <w:i/>
          <w:sz w:val="24"/>
          <w:szCs w:val="24"/>
        </w:rPr>
        <w:t>օրենքի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18-</w:t>
      </w:r>
      <w:r w:rsidR="00916711" w:rsidRPr="00916711">
        <w:rPr>
          <w:rFonts w:ascii="Sylfaen" w:hAnsi="Sylfaen" w:cs="Sylfaen"/>
          <w:i/>
          <w:sz w:val="24"/>
          <w:szCs w:val="24"/>
        </w:rPr>
        <w:t>րդ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16711" w:rsidRPr="00916711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1-</w:t>
      </w:r>
      <w:r w:rsidR="00916711" w:rsidRPr="00916711">
        <w:rPr>
          <w:rFonts w:ascii="Sylfaen" w:hAnsi="Sylfaen" w:cs="Sylfaen"/>
          <w:i/>
          <w:sz w:val="24"/>
          <w:szCs w:val="24"/>
        </w:rPr>
        <w:t>ին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16711" w:rsidRPr="00916711">
        <w:rPr>
          <w:rFonts w:ascii="Sylfaen" w:hAnsi="Sylfaen" w:cs="Sylfaen"/>
          <w:i/>
          <w:sz w:val="24"/>
          <w:szCs w:val="24"/>
        </w:rPr>
        <w:t>մասի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41.2 </w:t>
      </w:r>
      <w:proofErr w:type="spellStart"/>
      <w:r w:rsidR="00916711">
        <w:rPr>
          <w:rFonts w:ascii="Sylfaen" w:hAnsi="Sylfaen" w:cs="Sylfaen"/>
          <w:i/>
          <w:sz w:val="24"/>
          <w:szCs w:val="24"/>
        </w:rPr>
        <w:t>կետով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` </w:t>
      </w:r>
      <w:proofErr w:type="spellStart"/>
      <w:r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16711" w:rsidRPr="00916711">
        <w:rPr>
          <w:rFonts w:ascii="Sylfaen" w:hAnsi="Sylfaen" w:cs="Sylfaen"/>
          <w:i/>
          <w:sz w:val="24"/>
          <w:szCs w:val="24"/>
        </w:rPr>
        <w:t>ավագանին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16711" w:rsidRPr="00916711">
        <w:rPr>
          <w:rFonts w:ascii="Sylfaen" w:hAnsi="Sylfaen" w:cs="Sylfaen"/>
          <w:i/>
          <w:sz w:val="24"/>
          <w:szCs w:val="24"/>
        </w:rPr>
        <w:t>որոշում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է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16711" w:rsidRPr="00916711">
        <w:rPr>
          <w:rFonts w:ascii="Sylfaen" w:hAnsi="Sylfaen" w:cs="Sylfaen"/>
          <w:i/>
          <w:sz w:val="24"/>
          <w:szCs w:val="24"/>
        </w:rPr>
        <w:t>ընդունում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Հրազդանում</w:t>
      </w:r>
      <w:proofErr w:type="spellEnd"/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16711" w:rsidRPr="00916711">
        <w:rPr>
          <w:rFonts w:ascii="Sylfaen" w:hAnsi="Sylfaen" w:cs="Sylfaen"/>
          <w:i/>
          <w:sz w:val="24"/>
          <w:szCs w:val="24"/>
        </w:rPr>
        <w:t>սահմանափակման</w:t>
      </w:r>
      <w:proofErr w:type="spellEnd"/>
    </w:p>
    <w:p w:rsidR="00916711" w:rsidRPr="00162407" w:rsidRDefault="00916711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  <w:r w:rsidRPr="00916711">
        <w:rPr>
          <w:rFonts w:ascii="Sylfaen" w:hAnsi="Sylfaen" w:cs="Sylfaen"/>
          <w:i/>
          <w:sz w:val="24"/>
          <w:szCs w:val="24"/>
        </w:rPr>
        <w:t>ենթակա</w:t>
      </w:r>
      <w:r w:rsidRP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ծառայության</w:t>
      </w:r>
      <w:r w:rsidRP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օբյեկտների</w:t>
      </w:r>
      <w:r w:rsidRP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տեղակայմանը</w:t>
      </w:r>
      <w:r w:rsidRPr="00162407">
        <w:rPr>
          <w:rFonts w:ascii="Sylfaen" w:hAnsi="Sylfaen" w:cs="Sylfaen"/>
          <w:i/>
          <w:sz w:val="24"/>
          <w:szCs w:val="24"/>
        </w:rPr>
        <w:t xml:space="preserve"> (</w:t>
      </w:r>
      <w:r w:rsidRPr="00916711">
        <w:rPr>
          <w:rFonts w:ascii="Sylfaen" w:hAnsi="Sylfaen" w:cs="Sylfaen"/>
          <w:i/>
          <w:sz w:val="24"/>
          <w:szCs w:val="24"/>
        </w:rPr>
        <w:t>հեռավորությանը</w:t>
      </w:r>
      <w:r w:rsidRPr="00162407">
        <w:rPr>
          <w:rFonts w:ascii="Sylfaen" w:hAnsi="Sylfaen" w:cs="Sylfaen"/>
          <w:i/>
          <w:sz w:val="24"/>
          <w:szCs w:val="24"/>
        </w:rPr>
        <w:t xml:space="preserve">) </w:t>
      </w:r>
      <w:r w:rsidRPr="00916711">
        <w:rPr>
          <w:rFonts w:ascii="Sylfaen" w:hAnsi="Sylfaen" w:cs="Sylfaen"/>
          <w:i/>
          <w:sz w:val="24"/>
          <w:szCs w:val="24"/>
        </w:rPr>
        <w:t>ներկայացվող</w:t>
      </w:r>
      <w:r w:rsidRP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պահանջների</w:t>
      </w:r>
      <w:r w:rsidR="00162407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վերաբերյալ</w:t>
      </w:r>
      <w:r w:rsidRPr="00162407">
        <w:rPr>
          <w:rFonts w:ascii="Sylfaen" w:hAnsi="Sylfaen" w:cs="Sylfaen"/>
          <w:i/>
          <w:sz w:val="24"/>
          <w:szCs w:val="24"/>
        </w:rPr>
        <w:t>:</w:t>
      </w:r>
    </w:p>
    <w:p w:rsidR="00916711" w:rsidRP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  <w:r w:rsidRPr="00162407">
        <w:rPr>
          <w:rFonts w:ascii="Sylfaen" w:hAnsi="Sylfaen" w:cs="Sylfaen"/>
          <w:i/>
          <w:sz w:val="24"/>
          <w:szCs w:val="24"/>
        </w:rPr>
        <w:t xml:space="preserve">  </w:t>
      </w:r>
      <w:r w:rsidR="00916711" w:rsidRPr="00162407">
        <w:rPr>
          <w:rFonts w:ascii="Sylfaen" w:hAnsi="Sylfaen" w:cs="Sylfaen"/>
          <w:i/>
          <w:sz w:val="24"/>
          <w:szCs w:val="24"/>
        </w:rPr>
        <w:t>«</w:t>
      </w:r>
      <w:r w:rsidR="00916711" w:rsidRPr="00916711">
        <w:rPr>
          <w:rFonts w:ascii="Sylfaen" w:hAnsi="Sylfaen" w:cs="Sylfaen"/>
          <w:i/>
          <w:sz w:val="24"/>
          <w:szCs w:val="24"/>
        </w:rPr>
        <w:t>Առևտրի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և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ծառայությունների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մասին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» </w:t>
      </w:r>
      <w:r w:rsidR="00916711" w:rsidRPr="00916711">
        <w:rPr>
          <w:rFonts w:ascii="Sylfaen" w:hAnsi="Sylfaen" w:cs="Sylfaen"/>
          <w:i/>
          <w:sz w:val="24"/>
          <w:szCs w:val="24"/>
        </w:rPr>
        <w:t>օրենքի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15.3-</w:t>
      </w:r>
      <w:r w:rsidR="00916711" w:rsidRPr="00916711">
        <w:rPr>
          <w:rFonts w:ascii="Sylfaen" w:hAnsi="Sylfaen" w:cs="Sylfaen"/>
          <w:i/>
          <w:sz w:val="24"/>
          <w:szCs w:val="24"/>
        </w:rPr>
        <w:t>րդ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հոդվածի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3-</w:t>
      </w:r>
      <w:r w:rsidR="00916711" w:rsidRPr="00916711">
        <w:rPr>
          <w:rFonts w:ascii="Sylfaen" w:hAnsi="Sylfaen" w:cs="Sylfaen"/>
          <w:i/>
          <w:sz w:val="24"/>
          <w:szCs w:val="24"/>
        </w:rPr>
        <w:t>րդ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մասի</w:t>
      </w:r>
      <w:r w:rsidR="00916711" w:rsidRPr="00162407">
        <w:rPr>
          <w:rFonts w:ascii="Sylfaen" w:hAnsi="Sylfaen" w:cs="Sylfaen"/>
          <w:i/>
          <w:sz w:val="24"/>
          <w:szCs w:val="24"/>
        </w:rPr>
        <w:t xml:space="preserve"> </w:t>
      </w:r>
      <w:r w:rsidR="00916711" w:rsidRPr="00916711">
        <w:rPr>
          <w:rFonts w:ascii="Sylfaen" w:hAnsi="Sylfaen" w:cs="Sylfaen"/>
          <w:i/>
          <w:sz w:val="24"/>
          <w:szCs w:val="24"/>
        </w:rPr>
        <w:t>համաձայն</w:t>
      </w:r>
      <w:r w:rsidR="00916711" w:rsidRPr="00162407">
        <w:rPr>
          <w:rFonts w:ascii="Sylfaen" w:hAnsi="Sylfaen" w:cs="Sylfaen"/>
          <w:i/>
          <w:sz w:val="24"/>
          <w:szCs w:val="24"/>
        </w:rPr>
        <w:t>`</w:t>
      </w:r>
    </w:p>
    <w:p w:rsidR="00916711" w:rsidRPr="00916711" w:rsidRDefault="00916711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  <w:r w:rsidRPr="00916711">
        <w:rPr>
          <w:rFonts w:ascii="Sylfaen" w:hAnsi="Sylfaen" w:cs="Sylfaen"/>
          <w:i/>
          <w:sz w:val="24"/>
          <w:szCs w:val="24"/>
        </w:rPr>
        <w:t>սահմանափակման ենթակա ծառայության օբյեկտների տեղակայմանը (հեռավորությանը) ներկայացվող</w:t>
      </w:r>
      <w:r w:rsidR="00162407">
        <w:rPr>
          <w:rFonts w:ascii="Sylfaen" w:hAnsi="Sylfaen" w:cs="Sylfaen"/>
          <w:i/>
          <w:sz w:val="24"/>
          <w:szCs w:val="24"/>
        </w:rPr>
        <w:t xml:space="preserve"> </w:t>
      </w:r>
      <w:r w:rsidRPr="00916711">
        <w:rPr>
          <w:rFonts w:ascii="Sylfaen" w:hAnsi="Sylfaen" w:cs="Sylfaen"/>
          <w:i/>
          <w:sz w:val="24"/>
          <w:szCs w:val="24"/>
        </w:rPr>
        <w:t>պահանջները սահմանում է համայնքի ավագանին:</w:t>
      </w:r>
    </w:p>
    <w:p w:rsidR="00916711" w:rsidRPr="00916711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</w:t>
      </w:r>
      <w:r w:rsidR="00916711" w:rsidRPr="00916711">
        <w:rPr>
          <w:rFonts w:ascii="Sylfaen" w:hAnsi="Sylfaen" w:cs="Sylfaen"/>
          <w:i/>
          <w:sz w:val="24"/>
          <w:szCs w:val="24"/>
        </w:rPr>
        <w:t>Վերը նշված օրենքների պահանջը կատարելու, ինչպես նաև գործունեության տվյալ ոլորտը</w:t>
      </w:r>
    </w:p>
    <w:p w:rsidR="00916711" w:rsidRDefault="00916711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  <w:r w:rsidRPr="00916711">
        <w:rPr>
          <w:rFonts w:ascii="Sylfaen" w:hAnsi="Sylfaen" w:cs="Sylfaen"/>
          <w:i/>
          <w:sz w:val="24"/>
          <w:szCs w:val="24"/>
        </w:rPr>
        <w:t>կարգավորելու նպատակով մշակվել է սույն որոշման նախագիծը:</w:t>
      </w:r>
    </w:p>
    <w:p w:rsid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p w:rsid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p w:rsid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p w:rsid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p w:rsid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p w:rsidR="00162407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p w:rsidR="00162407" w:rsidRDefault="00162407" w:rsidP="00162407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 w:cs="Calibri"/>
          <w:b/>
          <w:i/>
          <w:sz w:val="24"/>
          <w:szCs w:val="24"/>
          <w:lang w:val="ru-RU"/>
        </w:rPr>
        <w:t xml:space="preserve">    </w:t>
      </w:r>
      <w:r>
        <w:rPr>
          <w:rFonts w:ascii="Sylfaen" w:hAnsi="Sylfaen" w:cs="Calibri"/>
          <w:b/>
          <w:i/>
          <w:sz w:val="24"/>
          <w:szCs w:val="24"/>
        </w:rPr>
        <w:t>ՀԱՄԱՅՆՔԻ ՂԵԿԱՎԱՐ`                                                           Ս. ՄԻՔԱՅԵԼՅԱՆ</w:t>
      </w:r>
    </w:p>
    <w:p w:rsidR="00162407" w:rsidRDefault="00162407" w:rsidP="00162407"/>
    <w:p w:rsidR="00162407" w:rsidRPr="00916711" w:rsidRDefault="00162407" w:rsidP="0091671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4"/>
          <w:szCs w:val="24"/>
        </w:rPr>
      </w:pPr>
    </w:p>
    <w:sectPr w:rsidR="00162407" w:rsidRPr="00916711" w:rsidSect="0016240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11"/>
    <w:rsid w:val="00162407"/>
    <w:rsid w:val="00540DEE"/>
    <w:rsid w:val="00611E3E"/>
    <w:rsid w:val="00810A30"/>
    <w:rsid w:val="008E622C"/>
    <w:rsid w:val="009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dcterms:created xsi:type="dcterms:W3CDTF">2021-12-22T13:12:00Z</dcterms:created>
  <dcterms:modified xsi:type="dcterms:W3CDTF">2021-12-22T13:12:00Z</dcterms:modified>
</cp:coreProperties>
</file>